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480" w:lineRule="auto"/>
        <w:ind w:left="0" w:firstLine="0"/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tl w:val="0"/>
        </w:rPr>
        <w:t xml:space="preserve">GRIGLIA DI VALUTAZIONE DELLA PROVA PRATICA SCIENZE MOTORIE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3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39"/>
        <w:gridCol w:w="2703"/>
        <w:gridCol w:w="2734"/>
        <w:gridCol w:w="2477"/>
        <w:tblGridChange w:id="0">
          <w:tblGrid>
            <w:gridCol w:w="2739"/>
            <w:gridCol w:w="2703"/>
            <w:gridCol w:w="2734"/>
            <w:gridCol w:w="2477"/>
          </w:tblGrid>
        </w:tblGridChange>
      </w:tblGrid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55" w:right="0" w:firstLine="0"/>
              <w:jc w:val="left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coordinative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2" w:right="0" w:firstLine="0"/>
              <w:jc w:val="left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condizionali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376" w:right="0" w:firstLine="0"/>
              <w:jc w:val="left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tecniche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12" w:right="0" w:firstLine="0"/>
              <w:jc w:val="left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applicative</w:t>
            </w:r>
          </w:p>
        </w:tc>
      </w:tr>
      <w:tr>
        <w:trPr>
          <w:cantSplit w:val="0"/>
          <w:trHeight w:val="121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272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gravi difficoltà a coordinare azioni anche semplici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(Voto 1-2-3)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50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è in grado di eseguire la consegna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(Voto 1-2-3)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224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Commette gravi errori nell’esecuzione dei gesti sportivi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(Voto 1-2-3)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" w:right="63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riesce ad applicare le proprie abilità anche in compiti semplici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72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(Voto 1-2-3)</w:t>
            </w:r>
          </w:p>
        </w:tc>
      </w:tr>
      <w:tr>
        <w:trPr>
          <w:cantSplit w:val="0"/>
          <w:trHeight w:val="121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27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qualche difficoltà a coordinare azioni anche semplici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1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(Voto 4-5)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129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 essere aiutato/ Porta a termine la consegna con difficoltà o con varie interruzioni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69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(Voto 4-5)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265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Commette errori non gravi nell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esecuzioni dei gesti sportivi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9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(Voto 4-5)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" w:right="214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Riesce ad applicare le proprie abilità in compiti semplici, ma commette errori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72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(Voto 4-5)</w:t>
            </w:r>
          </w:p>
        </w:tc>
      </w:tr>
      <w:tr>
        <w:trPr>
          <w:cantSplit w:val="0"/>
          <w:trHeight w:val="1701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367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commette errori significativi nella coordinazione di azioni semplici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1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(Voto 6)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19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Porta a termine la consegna secondo i parametri di riferimento (spazio/ tempo/ N° ripetizioni) con valore di valutazione 6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2" w:lineRule="auto"/>
              <w:ind w:left="69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(Voto 6)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554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commette errori significativi nella esecuzione dei gesti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(Voto 6)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" w:right="162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Applica senza errori le proprie abilità in compiti semplici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(Voto 6)</w:t>
            </w:r>
          </w:p>
        </w:tc>
      </w:tr>
      <w:tr>
        <w:trPr>
          <w:cantSplit w:val="0"/>
          <w:trHeight w:val="121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1" w:right="184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commette errori nel coordinare azioni anche complesse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71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(Voto 7-8)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9" w:right="114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Esegue correttamente la consegna secondo i parametri di riferimento con valore di valutazione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69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7-8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(Voto 7-8)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69" w:right="307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Esegue correttamente i gesti sportivi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69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(Voto 7-8)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72" w:right="119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applicare le proprie abilità in compiti complessi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72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(Voto 7-8)</w:t>
            </w:r>
          </w:p>
        </w:tc>
      </w:tr>
      <w:tr>
        <w:trPr>
          <w:cantSplit w:val="0"/>
          <w:trHeight w:val="1216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" w:right="156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coordinare con disinvoltura azioni anche complesse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1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(Voto 9-10)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114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Esegue correttamente la consegna secondo i parametri di riferimento con valore di valutazione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69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9-10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(Voto 9-10)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562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Esegue con notevole padronanza i gesti sportivi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9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(Voto 9-10)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" w:right="96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applicare in completa autonomia le proprie abilità in compiti complessi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72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(Voto 9-10)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" w:line="242.99999999999997" w:lineRule="auto"/>
        <w:ind w:left="22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Concorrono alla formulazione del giudizio quadrimestrale dell’alunno i seguenti alunni: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  <w:tab w:val="left" w:leader="none" w:pos="941"/>
        </w:tabs>
        <w:spacing w:after="0" w:before="0" w:line="242.99999999999997" w:lineRule="auto"/>
        <w:ind w:left="940" w:right="0" w:hanging="36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Osservazioni sul comportamento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  <w:tab w:val="left" w:leader="none" w:pos="941"/>
        </w:tabs>
        <w:spacing w:after="0" w:before="0" w:line="242" w:lineRule="auto"/>
        <w:ind w:left="940" w:right="0" w:hanging="36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Osservazioni sulle capacità di organizzazione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  <w:tab w:val="left" w:leader="none" w:pos="941"/>
        </w:tabs>
        <w:spacing w:after="0" w:before="0" w:line="244" w:lineRule="auto"/>
        <w:ind w:left="940" w:right="0" w:hanging="36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Osservazioni sulla capacità di rielaborazione delle conoscenze motorie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  <w:tab w:val="left" w:leader="none" w:pos="941"/>
        </w:tabs>
        <w:spacing w:after="0" w:before="0" w:line="244" w:lineRule="auto"/>
        <w:ind w:left="940" w:right="0" w:hanging="36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Disponibilità al lavoro collettivo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  <w:tab w:val="left" w:leader="none" w:pos="941"/>
        </w:tabs>
        <w:spacing w:after="0" w:before="0" w:line="244" w:lineRule="auto"/>
        <w:ind w:left="940" w:right="0" w:hanging="36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10" w:orient="portrait"/>
          <w:pgMar w:bottom="280" w:top="860" w:left="500" w:right="520" w:header="720" w:footer="720"/>
          <w:pgNumType w:start="1"/>
        </w:sect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Serietà, continuità e puntualità nel lavo</w:t>
      </w:r>
      <w:r w:rsidDel="00000000" w:rsidR="00000000" w:rsidRPr="00000000">
        <w:rPr>
          <w:sz w:val="20"/>
          <w:szCs w:val="20"/>
          <w:rtl w:val="0"/>
        </w:rPr>
        <w:t xml:space="preserve">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spacing w:before="101" w:line="480" w:lineRule="auto"/>
        <w:ind w:left="0" w:firstLine="0"/>
        <w:rPr/>
      </w:pPr>
      <w:r w:rsidDel="00000000" w:rsidR="00000000" w:rsidRPr="00000000">
        <w:rPr>
          <w:rtl w:val="0"/>
        </w:rPr>
        <w:t xml:space="preserve">GRIGLIA DI VALUTAZIONE DELLA PROVA ORALE SCIENZE MOTORIE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19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2"/>
        <w:gridCol w:w="5867"/>
        <w:gridCol w:w="942"/>
        <w:gridCol w:w="1868"/>
        <w:tblGridChange w:id="0">
          <w:tblGrid>
            <w:gridCol w:w="1642"/>
            <w:gridCol w:w="5867"/>
            <w:gridCol w:w="942"/>
            <w:gridCol w:w="1868"/>
          </w:tblGrid>
        </w:tblGridChange>
      </w:tblGrid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INDICATORI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9" w:right="336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DESCRITTORI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" w:right="81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277" w:right="261" w:firstLine="292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ASSEGNATI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8" w:right="0" w:firstLine="0"/>
              <w:jc w:val="left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339" w:right="334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Gravemente lacunose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4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339" w:right="334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Lacunose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4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339" w:right="334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Incerte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4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2" w:lineRule="auto"/>
              <w:ind w:left="339" w:right="333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Fondamentali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2" w:lineRule="auto"/>
              <w:ind w:left="5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339" w:right="334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Complete ma non approfondite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4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339" w:right="337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Complete, con approfondimenti settoriali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4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9" w:right="336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Complete e approfondite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firstLine="0"/>
              <w:jc w:val="left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Esposizione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22" w:lineRule="auto"/>
              <w:ind w:left="339" w:right="337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Espressione fortemente scorretta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22" w:lineRule="auto"/>
              <w:ind w:left="4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339" w:right="334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Linguaggio poco appropriato, esposizione stentata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4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339" w:right="337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Esposizione chiara ma semplice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5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339" w:right="336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Esposizione appropriata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4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2503" w:right="554" w:hanging="1938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Esposizione fluida e uso corretto del linguaggio specifico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339" w:right="337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Difficoltà nel focalizzare i problemi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4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339" w:right="338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Abilità solo mnemonica, difficoltà a gestire la prova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339" w:right="335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anche sotto l’aiuto del docente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303" w:right="117" w:hanging="915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Abilità prevalentemente mnemonica, qualche intervento di sintesi e analisi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5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2414" w:right="117" w:hanging="2271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approfondimento prevalentemente analitica o sintetica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339" w:right="337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Equilibrata presenza di analisi e di sintesi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4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692" w:right="415" w:hanging="1271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Analisi, sintesi e collegamenti sicuri e appropriati; apporti personali (critici)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4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81"/>
        </w:tabs>
        <w:spacing w:after="0" w:before="195" w:line="477" w:lineRule="auto"/>
        <w:ind w:left="0" w:right="90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10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3"/>
        <w:gridCol w:w="2123"/>
        <w:tblGridChange w:id="0">
          <w:tblGrid>
            <w:gridCol w:w="1983"/>
            <w:gridCol w:w="2123"/>
          </w:tblGrid>
        </w:tblGridChange>
      </w:tblGrid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34" w:lineRule="auto"/>
              <w:ind w:left="11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Alagna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34" w:lineRule="auto"/>
              <w:ind w:left="10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Filippo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Beretta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Andrea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32" w:lineRule="auto"/>
              <w:ind w:left="11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Guadagno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32" w:lineRule="auto"/>
              <w:ind w:left="10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Agostino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32" w:lineRule="auto"/>
              <w:ind w:left="11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Sabatino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32" w:lineRule="auto"/>
              <w:ind w:left="10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Giambattista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19" w:lineRule="auto"/>
              <w:ind w:left="11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Sfirro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19" w:lineRule="auto"/>
              <w:ind w:left="10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Celeste</w:t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81"/>
        </w:tabs>
        <w:spacing w:after="0" w:before="195" w:line="477" w:lineRule="auto"/>
        <w:ind w:left="6950" w:right="900" w:hanging="6651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81"/>
        </w:tabs>
        <w:spacing w:after="0" w:before="195" w:line="477" w:lineRule="auto"/>
        <w:ind w:left="6950" w:right="900" w:hanging="665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Docenti di Scienze Motorie                                 Il Coordinatore Dipartimento Scienze Motorie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81"/>
        </w:tabs>
        <w:spacing w:after="0" w:before="195" w:line="477" w:lineRule="auto"/>
        <w:ind w:left="6950" w:right="900" w:hanging="665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Andrea Beretta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580" w:left="500" w:right="5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940" w:hanging="361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934" w:hanging="361"/>
      </w:pPr>
      <w:rPr/>
    </w:lvl>
    <w:lvl w:ilvl="2">
      <w:start w:val="0"/>
      <w:numFmt w:val="bullet"/>
      <w:lvlText w:val="•"/>
      <w:lvlJc w:val="left"/>
      <w:pPr>
        <w:ind w:left="2929" w:hanging="361.00000000000045"/>
      </w:pPr>
      <w:rPr/>
    </w:lvl>
    <w:lvl w:ilvl="3">
      <w:start w:val="0"/>
      <w:numFmt w:val="bullet"/>
      <w:lvlText w:val="•"/>
      <w:lvlJc w:val="left"/>
      <w:pPr>
        <w:ind w:left="3923" w:hanging="361"/>
      </w:pPr>
      <w:rPr/>
    </w:lvl>
    <w:lvl w:ilvl="4">
      <w:start w:val="0"/>
      <w:numFmt w:val="bullet"/>
      <w:lvlText w:val="•"/>
      <w:lvlJc w:val="left"/>
      <w:pPr>
        <w:ind w:left="4918" w:hanging="361"/>
      </w:pPr>
      <w:rPr/>
    </w:lvl>
    <w:lvl w:ilvl="5">
      <w:start w:val="0"/>
      <w:numFmt w:val="bullet"/>
      <w:lvlText w:val="•"/>
      <w:lvlJc w:val="left"/>
      <w:pPr>
        <w:ind w:left="5913" w:hanging="361.0000000000009"/>
      </w:pPr>
      <w:rPr/>
    </w:lvl>
    <w:lvl w:ilvl="6">
      <w:start w:val="0"/>
      <w:numFmt w:val="bullet"/>
      <w:lvlText w:val="•"/>
      <w:lvlJc w:val="left"/>
      <w:pPr>
        <w:ind w:left="6907" w:hanging="361"/>
      </w:pPr>
      <w:rPr/>
    </w:lvl>
    <w:lvl w:ilvl="7">
      <w:start w:val="0"/>
      <w:numFmt w:val="bullet"/>
      <w:lvlText w:val="•"/>
      <w:lvlJc w:val="left"/>
      <w:pPr>
        <w:ind w:left="7902" w:hanging="361"/>
      </w:pPr>
      <w:rPr/>
    </w:lvl>
    <w:lvl w:ilvl="8">
      <w:start w:val="0"/>
      <w:numFmt w:val="bullet"/>
      <w:lvlText w:val="•"/>
      <w:lvlJc w:val="left"/>
      <w:pPr>
        <w:ind w:left="8897" w:hanging="36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5" w:lineRule="auto"/>
      <w:ind w:left="1614" w:right="1015" w:firstLine="375.99999999999994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4YsASFx5/j7MkLCWLE7BuJI2PA==">CgMxLjA4AHIhMTc5Y3Q1YmFDTGZSWkkyREpCRS1jaUlsdjNDOFBPZnV2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